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A94" w14:textId="109A008A" w:rsidR="004E10FF" w:rsidRPr="00D14EE6" w:rsidRDefault="00AC00AA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>
        <w:rPr>
          <w:rFonts w:asciiTheme="minorHAnsi" w:hAnsiTheme="minorHAnsi" w:cstheme="minorHAnsi"/>
          <w:lang w:val="it-CH"/>
        </w:rPr>
        <w:t>Dati personali</w:t>
      </w:r>
      <w:r w:rsidR="007D72B1" w:rsidRPr="00D14EE6">
        <w:rPr>
          <w:rFonts w:asciiTheme="minorHAnsi" w:hAnsiTheme="minorHAnsi" w:cstheme="minorHAnsi"/>
          <w:lang w:val="it-CH"/>
        </w:rPr>
        <w:t xml:space="preserve"> del medico curante</w:t>
      </w:r>
    </w:p>
    <w:p w14:paraId="76822A04" w14:textId="77777777" w:rsidR="00F078B8" w:rsidRPr="00D14EE6" w:rsidRDefault="00F078B8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A92DBE1" w14:textId="77777777" w:rsidR="004E10FF" w:rsidRPr="00D14EE6" w:rsidRDefault="004E10F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47F0944" w14:textId="7BF4A159" w:rsidR="004E10FF" w:rsidRPr="00D14EE6" w:rsidRDefault="00AC00AA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325141">
        <w:rPr>
          <w:rFonts w:asciiTheme="minorHAnsi" w:hAnsiTheme="minorHAnsi"/>
          <w:b/>
        </w:rPr>
        <w:t xml:space="preserve">Domanda di garanzia di assunzione dei costi </w:t>
      </w:r>
      <w:r w:rsidR="00EC3060" w:rsidRPr="00D14EE6">
        <w:rPr>
          <w:rFonts w:asciiTheme="minorHAnsi" w:hAnsiTheme="minorHAnsi" w:cstheme="minorHAnsi"/>
          <w:b/>
          <w:lang w:val="it-CH"/>
        </w:rPr>
        <w:t>per il trattamento con Osimertinib (Tagrisso®) dopo chemio-radioterapia definitiva per il</w:t>
      </w:r>
      <w:r w:rsidR="00CF364A" w:rsidRPr="00CF364A">
        <w:rPr>
          <w:rFonts w:asciiTheme="minorHAnsi" w:hAnsiTheme="minorHAnsi" w:cstheme="minorHAnsi"/>
          <w:sz w:val="20"/>
          <w:lang w:val="it-CH"/>
        </w:rPr>
        <w:t xml:space="preserve"> </w:t>
      </w:r>
      <w:r w:rsidR="00CF364A" w:rsidRPr="00CF364A">
        <w:rPr>
          <w:rFonts w:asciiTheme="minorHAnsi" w:hAnsiTheme="minorHAnsi" w:cstheme="minorHAnsi"/>
          <w:b/>
          <w:lang w:val="it-CH"/>
        </w:rPr>
        <w:t>carcinoma polmonare non a piccole cellule</w:t>
      </w:r>
      <w:r w:rsidR="00EC3060" w:rsidRPr="00D14EE6">
        <w:rPr>
          <w:rFonts w:asciiTheme="minorHAnsi" w:hAnsiTheme="minorHAnsi" w:cstheme="minorHAnsi"/>
          <w:b/>
          <w:lang w:val="it-CH"/>
        </w:rPr>
        <w:t xml:space="preserve"> </w:t>
      </w:r>
      <w:r w:rsidR="003A6161">
        <w:rPr>
          <w:rFonts w:asciiTheme="minorHAnsi" w:hAnsiTheme="minorHAnsi" w:cstheme="minorHAnsi"/>
          <w:b/>
          <w:lang w:val="it-CH"/>
        </w:rPr>
        <w:t>(</w:t>
      </w:r>
      <w:r w:rsidR="00EC3060" w:rsidRPr="00D14EE6">
        <w:rPr>
          <w:rFonts w:asciiTheme="minorHAnsi" w:hAnsiTheme="minorHAnsi" w:cstheme="minorHAnsi"/>
          <w:b/>
          <w:lang w:val="it-CH"/>
        </w:rPr>
        <w:t>NSCLC</w:t>
      </w:r>
      <w:r w:rsidR="003A6161">
        <w:rPr>
          <w:rFonts w:asciiTheme="minorHAnsi" w:hAnsiTheme="minorHAnsi" w:cstheme="minorHAnsi"/>
          <w:b/>
          <w:lang w:val="it-CH"/>
        </w:rPr>
        <w:t>)</w:t>
      </w:r>
      <w:r w:rsidR="00EC3060" w:rsidRPr="00D14EE6">
        <w:rPr>
          <w:rFonts w:asciiTheme="minorHAnsi" w:hAnsiTheme="minorHAnsi" w:cstheme="minorHAnsi"/>
          <w:b/>
          <w:lang w:val="it-CH"/>
        </w:rPr>
        <w:t xml:space="preserve"> </w:t>
      </w:r>
      <w:r>
        <w:rPr>
          <w:rFonts w:asciiTheme="minorHAnsi" w:hAnsiTheme="minorHAnsi" w:cstheme="minorHAnsi"/>
          <w:b/>
          <w:lang w:val="it-CH"/>
        </w:rPr>
        <w:t xml:space="preserve">con </w:t>
      </w:r>
      <w:r w:rsidR="00EC3060" w:rsidRPr="00D14EE6">
        <w:rPr>
          <w:rFonts w:asciiTheme="minorHAnsi" w:hAnsiTheme="minorHAnsi" w:cstheme="minorHAnsi"/>
          <w:b/>
          <w:lang w:val="it-CH"/>
        </w:rPr>
        <w:t>EGFRm in stadio III non resecabile, secondo lo studio LAURA</w:t>
      </w:r>
    </w:p>
    <w:p w14:paraId="1AB540DB" w14:textId="77777777" w:rsidR="00EC3060" w:rsidRPr="00D14EE6" w:rsidRDefault="00EC3060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3300318" w14:textId="77777777" w:rsidR="00966F9F" w:rsidRPr="00042451" w:rsidRDefault="00966F9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5A5EAB34" w14:textId="6A0CB903" w:rsidR="00500339" w:rsidRPr="00D14EE6" w:rsidRDefault="00EC3060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Iniziali del paziente, </w:t>
      </w:r>
      <w:r w:rsidR="00AC00AA">
        <w:rPr>
          <w:rFonts w:asciiTheme="minorHAnsi" w:hAnsiTheme="minorHAnsi" w:cstheme="minorHAnsi"/>
          <w:lang w:val="it-CH"/>
        </w:rPr>
        <w:t>d</w:t>
      </w:r>
      <w:r w:rsidRPr="00D14EE6">
        <w:rPr>
          <w:rFonts w:asciiTheme="minorHAnsi" w:hAnsiTheme="minorHAnsi" w:cstheme="minorHAnsi"/>
          <w:lang w:val="it-CH"/>
        </w:rPr>
        <w:t>ata di nascita</w:t>
      </w:r>
    </w:p>
    <w:p w14:paraId="7CDAC0F4" w14:textId="77777777" w:rsidR="00500339" w:rsidRPr="00D14EE6" w:rsidRDefault="00500339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E84208E" w14:textId="77777777" w:rsidR="00966F9F" w:rsidRPr="00D14EE6" w:rsidRDefault="00966F9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09DFF799" w14:textId="77777777" w:rsidR="00966F9F" w:rsidRPr="00D14EE6" w:rsidRDefault="00966F9F" w:rsidP="00500339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59A86ECF" w14:textId="77777777" w:rsidR="00966F9F" w:rsidRPr="00D14EE6" w:rsidRDefault="00966F9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Gentili signore e signori,</w:t>
      </w:r>
    </w:p>
    <w:p w14:paraId="2DAFEA18" w14:textId="77777777" w:rsidR="00966F9F" w:rsidRPr="00D14EE6" w:rsidRDefault="00966F9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50B46DF7" w14:textId="335CA3DC" w:rsidR="00966F9F" w:rsidRPr="00D14EE6" w:rsidRDefault="00966F9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La signora/il signor ………….. soffre di NSCLC localmente avanzato e non resecabile con mutazione EGFR in stadio III. </w:t>
      </w:r>
      <w:r w:rsidRPr="00D14EE6">
        <w:rPr>
          <w:rFonts w:asciiTheme="minorHAnsi" w:hAnsiTheme="minorHAnsi" w:cstheme="minorHAnsi"/>
          <w:highlight w:val="cyan"/>
          <w:lang w:val="it-CH"/>
        </w:rPr>
        <w:t>(Specificare i dettagli sulla malattia del paziente)</w:t>
      </w:r>
    </w:p>
    <w:p w14:paraId="1FED1252" w14:textId="77777777" w:rsidR="00CC27AF" w:rsidRPr="00D14EE6" w:rsidRDefault="00CC27A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E421881" w14:textId="2E4A7A30" w:rsidR="00A84FA5" w:rsidRDefault="00A84FA5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Sulla base dei dati dello studio LAURA (Lu et al., 2024), in questa situazione è indicata una terapia con Osimertinib, un inibitore della tirosin-chinasi (TKI)</w:t>
      </w:r>
      <w:r w:rsidR="00867074">
        <w:rPr>
          <w:rFonts w:asciiTheme="minorHAnsi" w:hAnsiTheme="minorHAnsi" w:cstheme="minorHAnsi"/>
          <w:lang w:val="it-CH"/>
        </w:rPr>
        <w:t xml:space="preserve"> di terza generazione,</w:t>
      </w:r>
      <w:r w:rsidRPr="00D14EE6">
        <w:rPr>
          <w:rFonts w:asciiTheme="minorHAnsi" w:hAnsiTheme="minorHAnsi" w:cstheme="minorHAnsi"/>
          <w:lang w:val="it-CH"/>
        </w:rPr>
        <w:t xml:space="preserve"> mirato al recettore del fattore di crescita dell'epidermide (EGFR) dopo una chemio-radioterapia definitiva.</w:t>
      </w:r>
    </w:p>
    <w:p w14:paraId="41906F7C" w14:textId="77777777" w:rsidR="0053087F" w:rsidRPr="00D14EE6" w:rsidRDefault="0053087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1E903ECE" w14:textId="6F8A8939" w:rsidR="00CD1DDB" w:rsidRDefault="00355BCE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L'efficacia e la sicurezza di Osimertinib nel trattamento dei pazienti con NSCLC in stadio III </w:t>
      </w:r>
      <w:r w:rsidR="00867074">
        <w:rPr>
          <w:rFonts w:asciiTheme="minorHAnsi" w:hAnsiTheme="minorHAnsi" w:cstheme="minorHAnsi"/>
          <w:lang w:val="it-CH"/>
        </w:rPr>
        <w:t>con</w:t>
      </w:r>
      <w:r w:rsidRPr="00D14EE6">
        <w:rPr>
          <w:rFonts w:asciiTheme="minorHAnsi" w:hAnsiTheme="minorHAnsi" w:cstheme="minorHAnsi"/>
          <w:lang w:val="it-CH"/>
        </w:rPr>
        <w:t xml:space="preserve"> mutazioni </w:t>
      </w:r>
      <w:r w:rsidR="00867074">
        <w:rPr>
          <w:rFonts w:asciiTheme="minorHAnsi" w:hAnsiTheme="minorHAnsi" w:cstheme="minorHAnsi"/>
          <w:lang w:val="it-CH"/>
        </w:rPr>
        <w:t xml:space="preserve">del gene </w:t>
      </w:r>
      <w:r w:rsidRPr="00D14EE6">
        <w:rPr>
          <w:rFonts w:asciiTheme="minorHAnsi" w:hAnsiTheme="minorHAnsi" w:cstheme="minorHAnsi"/>
          <w:lang w:val="it-CH"/>
        </w:rPr>
        <w:t>EGFR, localmente avanzato e inoperabile, che non hanno mostrato progressione durante o dopo la chemio-radioterapia a base di platino, sono state dimostrate in uno studio randomizzato, in doppio cieco, controllato con placebo (LAURA). I pazienti dovevano aver ricevuto chemio-radioterapia contemporanea (cCRT) o sequenziale (sCRT) entro 6 settimane prima della randomizzazione. I campioni di tessuto tumorale dei pazienti dovevano mostrare una delezione dell'esone 19 dell'EGFR o una mutazione L858R dell'esone 21. I pazienti sono stati randomizzati (2:1) per ricevere Osimertinib per via orale, 80 mg una volta al giorno (n=143)</w:t>
      </w:r>
      <w:r w:rsidR="00E80F0C">
        <w:rPr>
          <w:rFonts w:asciiTheme="minorHAnsi" w:hAnsiTheme="minorHAnsi" w:cstheme="minorHAnsi"/>
          <w:lang w:val="it-CH"/>
        </w:rPr>
        <w:t>,</w:t>
      </w:r>
      <w:r w:rsidRPr="00D14EE6">
        <w:rPr>
          <w:rFonts w:asciiTheme="minorHAnsi" w:hAnsiTheme="minorHAnsi" w:cstheme="minorHAnsi"/>
          <w:lang w:val="it-CH"/>
        </w:rPr>
        <w:t xml:space="preserve"> o placebo (n=73). I pazienti hanno ricevuto il trattamento </w:t>
      </w:r>
      <w:r w:rsidR="00016001">
        <w:rPr>
          <w:rFonts w:asciiTheme="minorHAnsi" w:hAnsiTheme="minorHAnsi" w:cstheme="minorHAnsi"/>
          <w:lang w:val="it-CH"/>
        </w:rPr>
        <w:t>sperimentale</w:t>
      </w:r>
      <w:r w:rsidRPr="004942C6">
        <w:rPr>
          <w:rFonts w:asciiTheme="minorHAnsi" w:hAnsiTheme="minorHAnsi" w:cstheme="minorHAnsi"/>
          <w:lang w:val="it-CH"/>
        </w:rPr>
        <w:t xml:space="preserve"> fino a quando non si è manifestata un'intolleranza al trattamento o una progressione confermata della malattia. Dopo la progressione, a tutti i pazienti è stata offerta una terapia con Osimertinib secondo le pratiche cliniche locali (cross over), se il medico curante riteneva che ci fosse un beneficio clinico atteso. </w:t>
      </w:r>
      <w:r w:rsidR="00E54844">
        <w:rPr>
          <w:rFonts w:asciiTheme="minorHAnsi" w:hAnsiTheme="minorHAnsi" w:cstheme="minorHAnsi"/>
          <w:lang w:val="it-CH"/>
        </w:rPr>
        <w:t>L’endpoint</w:t>
      </w:r>
      <w:r w:rsidRPr="004942C6">
        <w:rPr>
          <w:rFonts w:asciiTheme="minorHAnsi" w:hAnsiTheme="minorHAnsi" w:cstheme="minorHAnsi"/>
          <w:lang w:val="it-CH"/>
        </w:rPr>
        <w:t xml:space="preserve"> primario dello studio è stato la sopravvivenza libera da progressione (PFS) valutata da una revisione centrale indipendente in cieco (BICR). Altri endpoint includevano la sopravvivenza libera da progressione del sistema nervoso centrale (</w:t>
      </w:r>
      <w:r w:rsidR="00E54844">
        <w:rPr>
          <w:rFonts w:asciiTheme="minorHAnsi" w:hAnsiTheme="minorHAnsi" w:cstheme="minorHAnsi"/>
          <w:lang w:val="it-CH"/>
        </w:rPr>
        <w:t>SNC</w:t>
      </w:r>
      <w:r w:rsidRPr="004942C6">
        <w:rPr>
          <w:rFonts w:asciiTheme="minorHAnsi" w:hAnsiTheme="minorHAnsi" w:cstheme="minorHAnsi"/>
          <w:lang w:val="it-CH"/>
        </w:rPr>
        <w:t>-PFS), OS, ORR, DoR, HRQoL e altri.</w:t>
      </w:r>
    </w:p>
    <w:p w14:paraId="2B16C425" w14:textId="0A559F1C" w:rsidR="00355BCE" w:rsidRPr="004942C6" w:rsidRDefault="00355BCE" w:rsidP="00784C02">
      <w:pPr>
        <w:pStyle w:val="PlainText"/>
        <w:spacing w:after="120" w:line="276" w:lineRule="auto"/>
        <w:rPr>
          <w:rFonts w:asciiTheme="minorHAnsi" w:hAnsiTheme="minorHAnsi" w:cstheme="minorHAnsi"/>
          <w:lang w:val="it-CH"/>
        </w:rPr>
      </w:pPr>
      <w:r w:rsidRPr="004942C6">
        <w:rPr>
          <w:rFonts w:asciiTheme="minorHAnsi" w:hAnsiTheme="minorHAnsi" w:cstheme="minorHAnsi"/>
          <w:lang w:val="it-CH"/>
        </w:rPr>
        <w:t xml:space="preserve">Le caratteristiche demografiche e </w:t>
      </w:r>
      <w:r w:rsidR="001C06E1">
        <w:rPr>
          <w:rFonts w:asciiTheme="minorHAnsi" w:hAnsiTheme="minorHAnsi" w:cstheme="minorHAnsi"/>
          <w:lang w:val="it-CH"/>
        </w:rPr>
        <w:t xml:space="preserve">patologiche </w:t>
      </w:r>
      <w:r w:rsidRPr="004942C6">
        <w:rPr>
          <w:rFonts w:asciiTheme="minorHAnsi" w:hAnsiTheme="minorHAnsi" w:cstheme="minorHAnsi"/>
          <w:lang w:val="it-CH"/>
        </w:rPr>
        <w:t>di base della popolazione dello studio sono state: età mediana 63 anni (range 36-84 anni), ≥75 anni (13%), femmine (61%), asiatici (82%), caucasici (14%), non fumatori (70%). Lo status iniziale WHO era 0 (51%) o 1 (49%). Il 35% dei pazienti aveva stadio IIIA, il 49% stadio IIIB e il 16% stadio IIIC del NSCLC. Per quanto riguarda lo stato di mutazione dell'EGFR, il 54% presentava delezione dell'esone 19 e il 45% presentava la mutazione L858R dell'esone 21. Prima della randomizzazione, l'89% dei pazienti ha ricevuto cCRT e l'11% sCRT.</w:t>
      </w:r>
    </w:p>
    <w:p w14:paraId="4B5C323D" w14:textId="4BE1B913" w:rsidR="00D061C5" w:rsidRPr="00D14EE6" w:rsidRDefault="00D061C5" w:rsidP="00083254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4942C6">
        <w:rPr>
          <w:rFonts w:asciiTheme="minorHAnsi" w:hAnsiTheme="minorHAnsi" w:cstheme="minorHAnsi"/>
          <w:lang w:val="it-CH"/>
        </w:rPr>
        <w:t>Il trattamento con Osimertinib dopo chemio-radioterapia a base di platino ha portato, rispetto al placebo, a un miglioramento statisticamente significativo e clinicamente rilevante della sopravvivenza libera da progressione (PFS) secondo la BICR (56% di maturità; HR=0.16, IC 95%: 0.10-</w:t>
      </w:r>
      <w:r w:rsidRPr="004942C6">
        <w:rPr>
          <w:rFonts w:asciiTheme="minorHAnsi" w:hAnsiTheme="minorHAnsi" w:cstheme="minorHAnsi"/>
          <w:lang w:val="it-CH"/>
        </w:rPr>
        <w:lastRenderedPageBreak/>
        <w:t>0.24; p&lt;0.001; mediana 39.1 mesi e 5.6 mesi rispettivamente). Un maggior numero</w:t>
      </w:r>
      <w:r w:rsidRPr="00D14EE6">
        <w:rPr>
          <w:rFonts w:asciiTheme="minorHAnsi" w:hAnsiTheme="minorHAnsi" w:cstheme="minorHAnsi"/>
          <w:lang w:val="it-CH"/>
        </w:rPr>
        <w:t xml:space="preserve"> di pazienti trattati con Osimertinib erano ancora vivi e senza progressione dopo 12 e 24 mesi (74% e 65%) rispetto ai pazienti trattati con placebo (22% e 13%).</w:t>
      </w:r>
    </w:p>
    <w:p w14:paraId="2ECD3E8F" w14:textId="7FD0D4C9" w:rsidR="007D0D27" w:rsidRPr="00D14EE6" w:rsidRDefault="00D061C5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Il tasso di risposta obiettiva</w:t>
      </w:r>
      <w:r w:rsidR="00B805C4">
        <w:rPr>
          <w:rFonts w:asciiTheme="minorHAnsi" w:hAnsiTheme="minorHAnsi" w:cstheme="minorHAnsi"/>
          <w:lang w:val="it-CH"/>
        </w:rPr>
        <w:t xml:space="preserve"> (ORR)</w:t>
      </w:r>
      <w:r w:rsidRPr="00D14EE6">
        <w:rPr>
          <w:rFonts w:asciiTheme="minorHAnsi" w:hAnsiTheme="minorHAnsi" w:cstheme="minorHAnsi"/>
          <w:lang w:val="it-CH"/>
        </w:rPr>
        <w:t xml:space="preserve"> è stato maggiore con Osimertinib al 57% rispetto al 33% con placebo. La durata mediana della risposta è stata più lunga con Osimertinib (36.9 mesi) rispetto a placebo (6.5 mesi).</w:t>
      </w:r>
    </w:p>
    <w:p w14:paraId="5D8B7092" w14:textId="30BF4CEA" w:rsidR="00B70274" w:rsidRPr="00D14EE6" w:rsidRDefault="00B70274" w:rsidP="00083254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Nel gruppo trattato con Osimertinib è stata osservata una minore incidenza di progressione locale e di metastasi a distanza (rispettivamente 21% e 16%) rispetto al gruppo trattato con placebo (rispettivamente 48% e 37%). La frequenza di nuove lesioni è stata inferiore con Osimertinib (22%) rispetto al placebo (68%), </w:t>
      </w:r>
      <w:r w:rsidR="00B805C4" w:rsidRPr="00D14EE6">
        <w:rPr>
          <w:rFonts w:asciiTheme="minorHAnsi" w:hAnsiTheme="minorHAnsi" w:cstheme="minorHAnsi"/>
          <w:lang w:val="it-CH"/>
        </w:rPr>
        <w:t>inclus</w:t>
      </w:r>
      <w:r w:rsidR="00B805C4">
        <w:rPr>
          <w:rFonts w:asciiTheme="minorHAnsi" w:hAnsiTheme="minorHAnsi" w:cstheme="minorHAnsi"/>
          <w:lang w:val="it-CH"/>
        </w:rPr>
        <w:t>e</w:t>
      </w:r>
      <w:r w:rsidR="00B805C4" w:rsidRPr="00D14EE6">
        <w:rPr>
          <w:rFonts w:asciiTheme="minorHAnsi" w:hAnsiTheme="minorHAnsi" w:cstheme="minorHAnsi"/>
          <w:lang w:val="it-CH"/>
        </w:rPr>
        <w:t xml:space="preserve"> </w:t>
      </w:r>
      <w:r w:rsidRPr="00D14EE6">
        <w:rPr>
          <w:rFonts w:asciiTheme="minorHAnsi" w:hAnsiTheme="minorHAnsi" w:cstheme="minorHAnsi"/>
          <w:lang w:val="it-CH"/>
        </w:rPr>
        <w:t>nuove lesioni cerebrali (8% vs. 29%) e nuove lesioni polmonari (6% vs. 29%).</w:t>
      </w:r>
    </w:p>
    <w:p w14:paraId="14A3F39E" w14:textId="46EB9072" w:rsidR="00B70274" w:rsidRPr="00D14EE6" w:rsidRDefault="00B70274" w:rsidP="0053087F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Nell'analisi intermedia della sopravvivenza complessiva è emerso un trend positivo a favore di Osimertinib (20% di maturità; HR=0.81, IC 95%: 0.42-1.56; p=0.530), che tuttavia al momento del </w:t>
      </w:r>
      <w:r w:rsidR="00F3065A">
        <w:rPr>
          <w:rFonts w:asciiTheme="minorHAnsi" w:hAnsiTheme="minorHAnsi" w:cstheme="minorHAnsi"/>
          <w:lang w:val="it-CH"/>
        </w:rPr>
        <w:t>cut-off dei dati</w:t>
      </w:r>
      <w:r w:rsidRPr="00D14EE6">
        <w:rPr>
          <w:rFonts w:asciiTheme="minorHAnsi" w:hAnsiTheme="minorHAnsi" w:cstheme="minorHAnsi"/>
          <w:lang w:val="it-CH"/>
        </w:rPr>
        <w:t xml:space="preserve"> non era statisticamente significativo. Dopo 3 anni, nel gruppo trattato con Osimertinib, </w:t>
      </w:r>
      <w:r w:rsidR="00B805C4">
        <w:rPr>
          <w:rFonts w:asciiTheme="minorHAnsi" w:hAnsiTheme="minorHAnsi" w:cstheme="minorHAnsi"/>
          <w:lang w:val="it-CH"/>
        </w:rPr>
        <w:t>l’</w:t>
      </w:r>
      <w:r w:rsidRPr="00D14EE6">
        <w:rPr>
          <w:rFonts w:asciiTheme="minorHAnsi" w:hAnsiTheme="minorHAnsi" w:cstheme="minorHAnsi"/>
          <w:lang w:val="it-CH"/>
        </w:rPr>
        <w:t>84% dei pazienti era ancora in vita rispetto al 74% nel gruppo trattato con placebo.</w:t>
      </w:r>
    </w:p>
    <w:p w14:paraId="6B0DBF4D" w14:textId="6BCB76E5" w:rsidR="00B70274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 xml:space="preserve">La frequenza degli eventi avversi correlati alla terapia di grado 3 o superiore è stata del 13% nel gruppo trattato con Osimertinib e del 3% nel gruppo trattato con placebo. La </w:t>
      </w:r>
      <w:r w:rsidR="00F3065A">
        <w:rPr>
          <w:rFonts w:asciiTheme="minorHAnsi" w:hAnsiTheme="minorHAnsi" w:cstheme="minorHAnsi"/>
          <w:lang w:val="it-CH"/>
        </w:rPr>
        <w:t>polmonite</w:t>
      </w:r>
      <w:r w:rsidR="00F3065A" w:rsidRPr="00D14EE6">
        <w:rPr>
          <w:rFonts w:asciiTheme="minorHAnsi" w:hAnsiTheme="minorHAnsi" w:cstheme="minorHAnsi"/>
          <w:lang w:val="it-CH"/>
        </w:rPr>
        <w:t xml:space="preserve"> </w:t>
      </w:r>
      <w:r w:rsidRPr="00D14EE6">
        <w:rPr>
          <w:rFonts w:asciiTheme="minorHAnsi" w:hAnsiTheme="minorHAnsi" w:cstheme="minorHAnsi"/>
          <w:lang w:val="it-CH"/>
        </w:rPr>
        <w:t xml:space="preserve">da radiazioni (per lo più di grado 1 o 2) è stata segnalata rispettivamente nel 48% e nel 38% dei casi. Non sono emersi nuovi </w:t>
      </w:r>
      <w:r w:rsidR="00F3065A">
        <w:rPr>
          <w:rFonts w:asciiTheme="minorHAnsi" w:hAnsiTheme="minorHAnsi" w:cstheme="minorHAnsi"/>
          <w:lang w:val="it-CH"/>
        </w:rPr>
        <w:t>segnali</w:t>
      </w:r>
      <w:r w:rsidR="00F3065A" w:rsidRPr="00D14EE6">
        <w:rPr>
          <w:rFonts w:asciiTheme="minorHAnsi" w:hAnsiTheme="minorHAnsi" w:cstheme="minorHAnsi"/>
          <w:lang w:val="it-CH"/>
        </w:rPr>
        <w:t xml:space="preserve"> </w:t>
      </w:r>
      <w:r w:rsidRPr="00D14EE6">
        <w:rPr>
          <w:rFonts w:asciiTheme="minorHAnsi" w:hAnsiTheme="minorHAnsi" w:cstheme="minorHAnsi"/>
          <w:lang w:val="it-CH"/>
        </w:rPr>
        <w:t>di sicurezza.</w:t>
      </w:r>
    </w:p>
    <w:p w14:paraId="3AB83F78" w14:textId="77777777" w:rsidR="001C4AA4" w:rsidRPr="00D14EE6" w:rsidRDefault="001C4AA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0970E34A" w14:textId="454B9A8D" w:rsidR="00B70274" w:rsidRPr="00D14EE6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Per questi motivi, chiedo cortesemente di autorizzare al più presto possibile il trattamento con Osimertinib. Resto a disposizione per ulteriori informazioni.</w:t>
      </w:r>
    </w:p>
    <w:p w14:paraId="4ACC3A2A" w14:textId="77777777" w:rsidR="00B70274" w:rsidRPr="00D14EE6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2959ECF" w14:textId="17E04483" w:rsidR="000B7AAA" w:rsidRPr="00D14EE6" w:rsidRDefault="00B70274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Grazie per la buona collaborazione e cordiali saluti</w:t>
      </w:r>
    </w:p>
    <w:p w14:paraId="0C0C443F" w14:textId="77777777" w:rsidR="000B7AAA" w:rsidRPr="00D14EE6" w:rsidRDefault="000B7AAA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EC5B1C0" w14:textId="457E128F" w:rsidR="000B7AAA" w:rsidRPr="00D14EE6" w:rsidRDefault="004F38F2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Dott. med.</w:t>
      </w:r>
    </w:p>
    <w:p w14:paraId="01411355" w14:textId="34CB55F8" w:rsidR="000B7AAA" w:rsidRPr="00D14EE6" w:rsidRDefault="000B7AAA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77ADD798" w14:textId="77777777" w:rsidR="00846627" w:rsidRPr="00D14EE6" w:rsidRDefault="00846627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88F4BAB" w14:textId="77777777" w:rsidR="000B7AAA" w:rsidRPr="00D14EE6" w:rsidRDefault="000B7AAA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122A48D9" w14:textId="77777777" w:rsidR="0069705D" w:rsidRPr="00D14EE6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66ABA047" w14:textId="77777777" w:rsidR="0069705D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6EDD9ED2" w14:textId="77777777" w:rsidR="007E20FF" w:rsidRDefault="007E20F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1FC41944" w14:textId="77777777" w:rsidR="007E20FF" w:rsidRPr="00D14EE6" w:rsidRDefault="007E20F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250FF401" w14:textId="77777777" w:rsidR="0069705D" w:rsidRPr="00D14EE6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44BB2723" w14:textId="77777777" w:rsidR="0069705D" w:rsidRPr="00D14EE6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2BAF4FD0" w14:textId="77777777" w:rsidR="004F38F2" w:rsidRPr="00D14EE6" w:rsidRDefault="004F38F2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Allegati: Lu et al., NEJM 2024, DOI:10.1056/NEJMoa2402614</w:t>
      </w:r>
    </w:p>
    <w:p w14:paraId="74AC112F" w14:textId="77777777" w:rsidR="0069705D" w:rsidRDefault="0069705D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2319D4D6" w14:textId="77777777" w:rsidR="007E20FF" w:rsidRPr="00D14EE6" w:rsidRDefault="007E20FF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</w:p>
    <w:p w14:paraId="39D26BFC" w14:textId="0074FF93" w:rsidR="0069705D" w:rsidRPr="00D14EE6" w:rsidRDefault="00F3065A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>
        <w:rPr>
          <w:rFonts w:asciiTheme="minorHAnsi" w:hAnsiTheme="minorHAnsi" w:cstheme="minorHAnsi"/>
          <w:lang w:val="it-CH"/>
        </w:rPr>
        <w:t>Referenze</w:t>
      </w:r>
      <w:r w:rsidR="004F38F2" w:rsidRPr="00D14EE6">
        <w:rPr>
          <w:rFonts w:asciiTheme="minorHAnsi" w:hAnsiTheme="minorHAnsi" w:cstheme="minorHAnsi"/>
          <w:lang w:val="it-CH"/>
        </w:rPr>
        <w:t>:</w:t>
      </w:r>
    </w:p>
    <w:p w14:paraId="11A2BFAC" w14:textId="65C10B11" w:rsidR="004A6AD2" w:rsidRPr="00D14EE6" w:rsidRDefault="004F38F2" w:rsidP="004942C6">
      <w:pPr>
        <w:pStyle w:val="PlainText"/>
        <w:spacing w:line="276" w:lineRule="auto"/>
        <w:rPr>
          <w:rFonts w:asciiTheme="minorHAnsi" w:hAnsiTheme="minorHAnsi" w:cstheme="minorHAnsi"/>
          <w:lang w:val="it-CH"/>
        </w:rPr>
      </w:pPr>
      <w:r w:rsidRPr="00D14EE6">
        <w:rPr>
          <w:rFonts w:asciiTheme="minorHAnsi" w:hAnsiTheme="minorHAnsi" w:cstheme="minorHAnsi"/>
          <w:lang w:val="it-CH"/>
        </w:rPr>
        <w:t>Lu et al; Osimertinib dopo chemio-radioterapia nello stadio III del NSCLC mutato per EGFR, NEJM 2024, DOI:10.1056/NEJMoa2402614</w:t>
      </w:r>
    </w:p>
    <w:sectPr w:rsidR="004A6AD2" w:rsidRPr="00D14EE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8E21" w14:textId="77777777" w:rsidR="00242553" w:rsidRDefault="00242553" w:rsidP="000B7AAA">
      <w:r>
        <w:separator/>
      </w:r>
    </w:p>
  </w:endnote>
  <w:endnote w:type="continuationSeparator" w:id="0">
    <w:p w14:paraId="7C844B19" w14:textId="77777777" w:rsidR="00242553" w:rsidRDefault="00242553" w:rsidP="000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AC5" w14:textId="5426A97B" w:rsidR="0084349E" w:rsidRPr="00C24848" w:rsidRDefault="00903CF2" w:rsidP="004860C3">
    <w:pPr>
      <w:pStyle w:val="Footer"/>
      <w:jc w:val="right"/>
      <w:rPr>
        <w:rFonts w:asciiTheme="minorHAnsi" w:hAnsiTheme="minorHAnsi"/>
      </w:rPr>
    </w:pPr>
    <w:r w:rsidRPr="00C24848">
      <w:rPr>
        <w:rFonts w:asciiTheme="minorHAnsi" w:hAnsiTheme="minorHAnsi"/>
      </w:rPr>
      <w:t>CH</w:t>
    </w:r>
    <w:r>
      <w:rPr>
        <w:rFonts w:asciiTheme="minorHAnsi" w:hAnsiTheme="minorHAnsi"/>
      </w:rPr>
      <w:t>-</w:t>
    </w:r>
    <w:r w:rsidR="00C30804">
      <w:rPr>
        <w:rFonts w:asciiTheme="minorHAnsi" w:hAnsiTheme="minorHAnsi"/>
      </w:rPr>
      <w:t>10324</w:t>
    </w:r>
    <w:r w:rsidR="00360374">
      <w:rPr>
        <w:rFonts w:asciiTheme="minorHAnsi" w:hAnsiTheme="minorHAnsi"/>
      </w:rPr>
      <w:t>/</w:t>
    </w:r>
    <w:r w:rsidR="00F8289B">
      <w:rPr>
        <w:rFonts w:asciiTheme="minorHAnsi" w:hAnsiTheme="minorHAnsi"/>
      </w:rPr>
      <w:t xml:space="preserve"> </w:t>
    </w:r>
    <w:r w:rsidR="00C30804">
      <w:rPr>
        <w:rFonts w:asciiTheme="minorHAnsi" w:hAnsiTheme="minorHAnsi"/>
      </w:rPr>
      <w:t>Ottobre</w:t>
    </w:r>
    <w:r w:rsidR="00911716">
      <w:rPr>
        <w:rFonts w:asciiTheme="minorHAnsi" w:hAnsiTheme="minorHAnsi"/>
      </w:rPr>
      <w:t xml:space="preserve"> 2024</w:t>
    </w:r>
  </w:p>
  <w:p w14:paraId="228C2005" w14:textId="77777777" w:rsidR="0084349E" w:rsidRDefault="0084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2F58" w14:textId="77777777" w:rsidR="00242553" w:rsidRDefault="00242553" w:rsidP="000B7AAA">
      <w:r>
        <w:separator/>
      </w:r>
    </w:p>
  </w:footnote>
  <w:footnote w:type="continuationSeparator" w:id="0">
    <w:p w14:paraId="14443ACD" w14:textId="77777777" w:rsidR="00242553" w:rsidRDefault="00242553" w:rsidP="000B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50"/>
    <w:multiLevelType w:val="hybridMultilevel"/>
    <w:tmpl w:val="441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236C"/>
    <w:multiLevelType w:val="hybridMultilevel"/>
    <w:tmpl w:val="4030C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589"/>
    <w:multiLevelType w:val="hybridMultilevel"/>
    <w:tmpl w:val="4030C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F5D50"/>
    <w:multiLevelType w:val="hybridMultilevel"/>
    <w:tmpl w:val="4F306FB4"/>
    <w:lvl w:ilvl="0" w:tplc="08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71945672">
    <w:abstractNumId w:val="3"/>
  </w:num>
  <w:num w:numId="2" w16cid:durableId="2118526815">
    <w:abstractNumId w:val="2"/>
  </w:num>
  <w:num w:numId="3" w16cid:durableId="445857557">
    <w:abstractNumId w:val="1"/>
  </w:num>
  <w:num w:numId="4" w16cid:durableId="9379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6"/>
    <w:rsid w:val="000001CB"/>
    <w:rsid w:val="000010AC"/>
    <w:rsid w:val="00005944"/>
    <w:rsid w:val="00005C9E"/>
    <w:rsid w:val="00014C4D"/>
    <w:rsid w:val="00014CAA"/>
    <w:rsid w:val="00016001"/>
    <w:rsid w:val="00017D8A"/>
    <w:rsid w:val="0003143E"/>
    <w:rsid w:val="00035172"/>
    <w:rsid w:val="00036290"/>
    <w:rsid w:val="00042451"/>
    <w:rsid w:val="0004272B"/>
    <w:rsid w:val="00053972"/>
    <w:rsid w:val="00056EE7"/>
    <w:rsid w:val="0005721D"/>
    <w:rsid w:val="000631C2"/>
    <w:rsid w:val="0007035B"/>
    <w:rsid w:val="0007069D"/>
    <w:rsid w:val="00071FB1"/>
    <w:rsid w:val="0007708F"/>
    <w:rsid w:val="00083254"/>
    <w:rsid w:val="000858FD"/>
    <w:rsid w:val="00085C51"/>
    <w:rsid w:val="000A3B37"/>
    <w:rsid w:val="000A540D"/>
    <w:rsid w:val="000A6DA7"/>
    <w:rsid w:val="000B17D7"/>
    <w:rsid w:val="000B7AAA"/>
    <w:rsid w:val="000C6B33"/>
    <w:rsid w:val="000C6E87"/>
    <w:rsid w:val="000C7DF9"/>
    <w:rsid w:val="000D34AF"/>
    <w:rsid w:val="000D630A"/>
    <w:rsid w:val="000D74C1"/>
    <w:rsid w:val="000E0747"/>
    <w:rsid w:val="000E1470"/>
    <w:rsid w:val="000E2C4D"/>
    <w:rsid w:val="000E7427"/>
    <w:rsid w:val="000F10FB"/>
    <w:rsid w:val="000F4E67"/>
    <w:rsid w:val="000F5DBB"/>
    <w:rsid w:val="000F6F74"/>
    <w:rsid w:val="00100523"/>
    <w:rsid w:val="00102050"/>
    <w:rsid w:val="00104E17"/>
    <w:rsid w:val="00110031"/>
    <w:rsid w:val="0011332D"/>
    <w:rsid w:val="00115B28"/>
    <w:rsid w:val="0011669A"/>
    <w:rsid w:val="001170DA"/>
    <w:rsid w:val="00121797"/>
    <w:rsid w:val="001253A2"/>
    <w:rsid w:val="00141833"/>
    <w:rsid w:val="00145B48"/>
    <w:rsid w:val="00146E18"/>
    <w:rsid w:val="001478BC"/>
    <w:rsid w:val="00163DDE"/>
    <w:rsid w:val="00171B9C"/>
    <w:rsid w:val="001722FC"/>
    <w:rsid w:val="00184993"/>
    <w:rsid w:val="0019641B"/>
    <w:rsid w:val="001973B0"/>
    <w:rsid w:val="001B6F05"/>
    <w:rsid w:val="001C06E1"/>
    <w:rsid w:val="001C30AE"/>
    <w:rsid w:val="001C4AA4"/>
    <w:rsid w:val="001D0F15"/>
    <w:rsid w:val="001D52BE"/>
    <w:rsid w:val="001D72A8"/>
    <w:rsid w:val="001E0B25"/>
    <w:rsid w:val="001E52E7"/>
    <w:rsid w:val="001E63D8"/>
    <w:rsid w:val="001F1567"/>
    <w:rsid w:val="001F72D7"/>
    <w:rsid w:val="0020205E"/>
    <w:rsid w:val="00203961"/>
    <w:rsid w:val="00204E1B"/>
    <w:rsid w:val="00205B11"/>
    <w:rsid w:val="00206BF0"/>
    <w:rsid w:val="002102DD"/>
    <w:rsid w:val="00216169"/>
    <w:rsid w:val="002165B6"/>
    <w:rsid w:val="00217908"/>
    <w:rsid w:val="00220E70"/>
    <w:rsid w:val="00222A54"/>
    <w:rsid w:val="00227BF6"/>
    <w:rsid w:val="00234B97"/>
    <w:rsid w:val="002375F2"/>
    <w:rsid w:val="00242553"/>
    <w:rsid w:val="002521E9"/>
    <w:rsid w:val="0025495C"/>
    <w:rsid w:val="00255C84"/>
    <w:rsid w:val="0026177C"/>
    <w:rsid w:val="002626A2"/>
    <w:rsid w:val="0026491E"/>
    <w:rsid w:val="002669A5"/>
    <w:rsid w:val="00274496"/>
    <w:rsid w:val="00274B1B"/>
    <w:rsid w:val="002752D7"/>
    <w:rsid w:val="002760E8"/>
    <w:rsid w:val="002763E0"/>
    <w:rsid w:val="002827E0"/>
    <w:rsid w:val="0028438C"/>
    <w:rsid w:val="0029114B"/>
    <w:rsid w:val="00293B79"/>
    <w:rsid w:val="002A2DD7"/>
    <w:rsid w:val="002A4586"/>
    <w:rsid w:val="002A7B2E"/>
    <w:rsid w:val="002B436A"/>
    <w:rsid w:val="002B5DB4"/>
    <w:rsid w:val="002B6AC9"/>
    <w:rsid w:val="002D4425"/>
    <w:rsid w:val="002E10C7"/>
    <w:rsid w:val="002E58F5"/>
    <w:rsid w:val="002F7AA1"/>
    <w:rsid w:val="00301DCE"/>
    <w:rsid w:val="00304324"/>
    <w:rsid w:val="003107FE"/>
    <w:rsid w:val="003132E7"/>
    <w:rsid w:val="00322FBA"/>
    <w:rsid w:val="00323B93"/>
    <w:rsid w:val="00333910"/>
    <w:rsid w:val="00353136"/>
    <w:rsid w:val="003531C6"/>
    <w:rsid w:val="00355BCE"/>
    <w:rsid w:val="0036031D"/>
    <w:rsid w:val="00360374"/>
    <w:rsid w:val="00365963"/>
    <w:rsid w:val="00370297"/>
    <w:rsid w:val="00371FA2"/>
    <w:rsid w:val="0037229A"/>
    <w:rsid w:val="00376573"/>
    <w:rsid w:val="003775BD"/>
    <w:rsid w:val="00390536"/>
    <w:rsid w:val="003931A0"/>
    <w:rsid w:val="00393794"/>
    <w:rsid w:val="003A4A01"/>
    <w:rsid w:val="003A6161"/>
    <w:rsid w:val="003A6C1A"/>
    <w:rsid w:val="003B2FCD"/>
    <w:rsid w:val="003B6E9E"/>
    <w:rsid w:val="003B7507"/>
    <w:rsid w:val="003C3FFB"/>
    <w:rsid w:val="003C4C5B"/>
    <w:rsid w:val="003C5934"/>
    <w:rsid w:val="003D7B45"/>
    <w:rsid w:val="003E3E67"/>
    <w:rsid w:val="003E6984"/>
    <w:rsid w:val="003F5071"/>
    <w:rsid w:val="003F72FE"/>
    <w:rsid w:val="003F76E7"/>
    <w:rsid w:val="00400B2F"/>
    <w:rsid w:val="00403284"/>
    <w:rsid w:val="0040498A"/>
    <w:rsid w:val="00407BA7"/>
    <w:rsid w:val="00411887"/>
    <w:rsid w:val="00412BED"/>
    <w:rsid w:val="00417238"/>
    <w:rsid w:val="004240D0"/>
    <w:rsid w:val="00425354"/>
    <w:rsid w:val="004270E2"/>
    <w:rsid w:val="00430995"/>
    <w:rsid w:val="004314B3"/>
    <w:rsid w:val="00431D6E"/>
    <w:rsid w:val="0043377F"/>
    <w:rsid w:val="00440F49"/>
    <w:rsid w:val="0044412F"/>
    <w:rsid w:val="0045265B"/>
    <w:rsid w:val="004558E2"/>
    <w:rsid w:val="00455C5D"/>
    <w:rsid w:val="00456795"/>
    <w:rsid w:val="004609B1"/>
    <w:rsid w:val="00463979"/>
    <w:rsid w:val="004646BF"/>
    <w:rsid w:val="00466E3F"/>
    <w:rsid w:val="00471DF0"/>
    <w:rsid w:val="00475EAE"/>
    <w:rsid w:val="004765CB"/>
    <w:rsid w:val="00477239"/>
    <w:rsid w:val="00480FB6"/>
    <w:rsid w:val="004820A0"/>
    <w:rsid w:val="004860C3"/>
    <w:rsid w:val="00490BC1"/>
    <w:rsid w:val="004918A2"/>
    <w:rsid w:val="004942C6"/>
    <w:rsid w:val="004943E6"/>
    <w:rsid w:val="004A3AE9"/>
    <w:rsid w:val="004A6AD2"/>
    <w:rsid w:val="004A7F44"/>
    <w:rsid w:val="004B2A66"/>
    <w:rsid w:val="004B317F"/>
    <w:rsid w:val="004B40EE"/>
    <w:rsid w:val="004C2210"/>
    <w:rsid w:val="004C3F6B"/>
    <w:rsid w:val="004C668B"/>
    <w:rsid w:val="004C7CC9"/>
    <w:rsid w:val="004E10FF"/>
    <w:rsid w:val="004E3078"/>
    <w:rsid w:val="004E3EDA"/>
    <w:rsid w:val="004E6375"/>
    <w:rsid w:val="004E6BD9"/>
    <w:rsid w:val="004F38F2"/>
    <w:rsid w:val="00500339"/>
    <w:rsid w:val="00503DEF"/>
    <w:rsid w:val="00506374"/>
    <w:rsid w:val="00506533"/>
    <w:rsid w:val="005132F2"/>
    <w:rsid w:val="005223BE"/>
    <w:rsid w:val="005245AD"/>
    <w:rsid w:val="00525FB5"/>
    <w:rsid w:val="0053087F"/>
    <w:rsid w:val="00536CE4"/>
    <w:rsid w:val="005408E1"/>
    <w:rsid w:val="00540ADD"/>
    <w:rsid w:val="00547C66"/>
    <w:rsid w:val="005513DD"/>
    <w:rsid w:val="00552186"/>
    <w:rsid w:val="0055354B"/>
    <w:rsid w:val="00553F77"/>
    <w:rsid w:val="00570720"/>
    <w:rsid w:val="005750AA"/>
    <w:rsid w:val="00575D31"/>
    <w:rsid w:val="0059513F"/>
    <w:rsid w:val="005A7218"/>
    <w:rsid w:val="005B7A73"/>
    <w:rsid w:val="005C2DC3"/>
    <w:rsid w:val="005C5A12"/>
    <w:rsid w:val="005C622E"/>
    <w:rsid w:val="005D4BD0"/>
    <w:rsid w:val="005D4CFC"/>
    <w:rsid w:val="005E21C7"/>
    <w:rsid w:val="005E516E"/>
    <w:rsid w:val="005E7936"/>
    <w:rsid w:val="005F3B74"/>
    <w:rsid w:val="00610454"/>
    <w:rsid w:val="006104A3"/>
    <w:rsid w:val="00613865"/>
    <w:rsid w:val="006304FE"/>
    <w:rsid w:val="00634334"/>
    <w:rsid w:val="006366DA"/>
    <w:rsid w:val="006417EB"/>
    <w:rsid w:val="00654370"/>
    <w:rsid w:val="00665554"/>
    <w:rsid w:val="00665F1F"/>
    <w:rsid w:val="00666CC5"/>
    <w:rsid w:val="00666EFD"/>
    <w:rsid w:val="006778D2"/>
    <w:rsid w:val="006842BA"/>
    <w:rsid w:val="00685750"/>
    <w:rsid w:val="00686E00"/>
    <w:rsid w:val="00690EFF"/>
    <w:rsid w:val="006925BD"/>
    <w:rsid w:val="006959B8"/>
    <w:rsid w:val="0069705D"/>
    <w:rsid w:val="006A0D84"/>
    <w:rsid w:val="006A2839"/>
    <w:rsid w:val="006A3A8F"/>
    <w:rsid w:val="006A3C34"/>
    <w:rsid w:val="006B04B3"/>
    <w:rsid w:val="006B4F7E"/>
    <w:rsid w:val="006B5D77"/>
    <w:rsid w:val="006C09C2"/>
    <w:rsid w:val="006D0CE7"/>
    <w:rsid w:val="006D77E5"/>
    <w:rsid w:val="006D7965"/>
    <w:rsid w:val="006F1B19"/>
    <w:rsid w:val="006F5533"/>
    <w:rsid w:val="006F62D2"/>
    <w:rsid w:val="00700CFF"/>
    <w:rsid w:val="00701095"/>
    <w:rsid w:val="00704D32"/>
    <w:rsid w:val="0070540C"/>
    <w:rsid w:val="00706161"/>
    <w:rsid w:val="0070648C"/>
    <w:rsid w:val="00707E6B"/>
    <w:rsid w:val="00720C69"/>
    <w:rsid w:val="0072383A"/>
    <w:rsid w:val="0072523F"/>
    <w:rsid w:val="00734E3A"/>
    <w:rsid w:val="00735F9B"/>
    <w:rsid w:val="00737281"/>
    <w:rsid w:val="007376F3"/>
    <w:rsid w:val="00742165"/>
    <w:rsid w:val="007448D0"/>
    <w:rsid w:val="0075194C"/>
    <w:rsid w:val="00751BE8"/>
    <w:rsid w:val="0077047B"/>
    <w:rsid w:val="00773395"/>
    <w:rsid w:val="007761B8"/>
    <w:rsid w:val="00777203"/>
    <w:rsid w:val="007818F6"/>
    <w:rsid w:val="007831F6"/>
    <w:rsid w:val="00784C02"/>
    <w:rsid w:val="0079118E"/>
    <w:rsid w:val="007976C8"/>
    <w:rsid w:val="007A2B9A"/>
    <w:rsid w:val="007B06E2"/>
    <w:rsid w:val="007C07FB"/>
    <w:rsid w:val="007C159C"/>
    <w:rsid w:val="007C6977"/>
    <w:rsid w:val="007D0D27"/>
    <w:rsid w:val="007D14AE"/>
    <w:rsid w:val="007D72B1"/>
    <w:rsid w:val="007E20FF"/>
    <w:rsid w:val="007E2CD5"/>
    <w:rsid w:val="007E3639"/>
    <w:rsid w:val="007F790A"/>
    <w:rsid w:val="00804F75"/>
    <w:rsid w:val="00807678"/>
    <w:rsid w:val="00811B02"/>
    <w:rsid w:val="0081568B"/>
    <w:rsid w:val="00817561"/>
    <w:rsid w:val="00821873"/>
    <w:rsid w:val="00824F21"/>
    <w:rsid w:val="00836D7C"/>
    <w:rsid w:val="00836E1E"/>
    <w:rsid w:val="00837494"/>
    <w:rsid w:val="0084349E"/>
    <w:rsid w:val="00846627"/>
    <w:rsid w:val="008466BD"/>
    <w:rsid w:val="00852AC9"/>
    <w:rsid w:val="008532F6"/>
    <w:rsid w:val="008539B3"/>
    <w:rsid w:val="00853EA6"/>
    <w:rsid w:val="00862B58"/>
    <w:rsid w:val="00865A4B"/>
    <w:rsid w:val="00867074"/>
    <w:rsid w:val="0087108B"/>
    <w:rsid w:val="00881613"/>
    <w:rsid w:val="008824E6"/>
    <w:rsid w:val="00883B20"/>
    <w:rsid w:val="008851F3"/>
    <w:rsid w:val="0088649A"/>
    <w:rsid w:val="00892BBC"/>
    <w:rsid w:val="00895835"/>
    <w:rsid w:val="00896153"/>
    <w:rsid w:val="008A0EB6"/>
    <w:rsid w:val="008A24C5"/>
    <w:rsid w:val="008A4C32"/>
    <w:rsid w:val="008A57DF"/>
    <w:rsid w:val="008B09C2"/>
    <w:rsid w:val="008B2EDD"/>
    <w:rsid w:val="008C36E3"/>
    <w:rsid w:val="008D004A"/>
    <w:rsid w:val="008D1C75"/>
    <w:rsid w:val="008D67EA"/>
    <w:rsid w:val="008E0FEF"/>
    <w:rsid w:val="008E1E65"/>
    <w:rsid w:val="008E7169"/>
    <w:rsid w:val="008E74EF"/>
    <w:rsid w:val="00901B7E"/>
    <w:rsid w:val="00903CF2"/>
    <w:rsid w:val="00906B5C"/>
    <w:rsid w:val="00910E39"/>
    <w:rsid w:val="00911716"/>
    <w:rsid w:val="00911D54"/>
    <w:rsid w:val="00921D25"/>
    <w:rsid w:val="00926696"/>
    <w:rsid w:val="00926CA8"/>
    <w:rsid w:val="0093423E"/>
    <w:rsid w:val="00957620"/>
    <w:rsid w:val="0096286E"/>
    <w:rsid w:val="0096527A"/>
    <w:rsid w:val="00966F9F"/>
    <w:rsid w:val="00977A70"/>
    <w:rsid w:val="00984F7C"/>
    <w:rsid w:val="0098675F"/>
    <w:rsid w:val="00994858"/>
    <w:rsid w:val="009A0D96"/>
    <w:rsid w:val="009A6324"/>
    <w:rsid w:val="009A6696"/>
    <w:rsid w:val="009A74CE"/>
    <w:rsid w:val="009B3FE7"/>
    <w:rsid w:val="009B5B1E"/>
    <w:rsid w:val="009B7230"/>
    <w:rsid w:val="009B74AE"/>
    <w:rsid w:val="009C2DB2"/>
    <w:rsid w:val="009C5CFA"/>
    <w:rsid w:val="009C7A8E"/>
    <w:rsid w:val="009C7F4C"/>
    <w:rsid w:val="009D5A38"/>
    <w:rsid w:val="009E27E8"/>
    <w:rsid w:val="009E4E3D"/>
    <w:rsid w:val="009F090C"/>
    <w:rsid w:val="009F11E7"/>
    <w:rsid w:val="009F7C30"/>
    <w:rsid w:val="00A03C6D"/>
    <w:rsid w:val="00A20C9E"/>
    <w:rsid w:val="00A20FB6"/>
    <w:rsid w:val="00A21E3D"/>
    <w:rsid w:val="00A254D1"/>
    <w:rsid w:val="00A4119B"/>
    <w:rsid w:val="00A4398B"/>
    <w:rsid w:val="00A44448"/>
    <w:rsid w:val="00A45189"/>
    <w:rsid w:val="00A479BA"/>
    <w:rsid w:val="00A504FF"/>
    <w:rsid w:val="00A623A2"/>
    <w:rsid w:val="00A62599"/>
    <w:rsid w:val="00A6409F"/>
    <w:rsid w:val="00A66791"/>
    <w:rsid w:val="00A74AD7"/>
    <w:rsid w:val="00A76CF9"/>
    <w:rsid w:val="00A80700"/>
    <w:rsid w:val="00A81F8E"/>
    <w:rsid w:val="00A83385"/>
    <w:rsid w:val="00A84FA5"/>
    <w:rsid w:val="00A97392"/>
    <w:rsid w:val="00AA3FA5"/>
    <w:rsid w:val="00AB04E1"/>
    <w:rsid w:val="00AB1F12"/>
    <w:rsid w:val="00AB2147"/>
    <w:rsid w:val="00AB4A7E"/>
    <w:rsid w:val="00AB6699"/>
    <w:rsid w:val="00AB7D32"/>
    <w:rsid w:val="00AC00AA"/>
    <w:rsid w:val="00AC2106"/>
    <w:rsid w:val="00AC6B13"/>
    <w:rsid w:val="00AD0932"/>
    <w:rsid w:val="00AD125D"/>
    <w:rsid w:val="00AD1DF8"/>
    <w:rsid w:val="00AE2EE3"/>
    <w:rsid w:val="00AE59D4"/>
    <w:rsid w:val="00AE7A3F"/>
    <w:rsid w:val="00B2284F"/>
    <w:rsid w:val="00B25FB4"/>
    <w:rsid w:val="00B345FA"/>
    <w:rsid w:val="00B348FC"/>
    <w:rsid w:val="00B41D16"/>
    <w:rsid w:val="00B54914"/>
    <w:rsid w:val="00B67FF0"/>
    <w:rsid w:val="00B70274"/>
    <w:rsid w:val="00B70690"/>
    <w:rsid w:val="00B72A53"/>
    <w:rsid w:val="00B731E5"/>
    <w:rsid w:val="00B7552A"/>
    <w:rsid w:val="00B7603A"/>
    <w:rsid w:val="00B805C4"/>
    <w:rsid w:val="00B823AC"/>
    <w:rsid w:val="00B86AA4"/>
    <w:rsid w:val="00B93F13"/>
    <w:rsid w:val="00B95F69"/>
    <w:rsid w:val="00BB0E91"/>
    <w:rsid w:val="00BB3199"/>
    <w:rsid w:val="00BB3588"/>
    <w:rsid w:val="00BC0ABC"/>
    <w:rsid w:val="00BC4EB4"/>
    <w:rsid w:val="00BD4887"/>
    <w:rsid w:val="00BE53E0"/>
    <w:rsid w:val="00BE59FB"/>
    <w:rsid w:val="00BF0F56"/>
    <w:rsid w:val="00C01ACD"/>
    <w:rsid w:val="00C075BA"/>
    <w:rsid w:val="00C17C9B"/>
    <w:rsid w:val="00C24848"/>
    <w:rsid w:val="00C24F5F"/>
    <w:rsid w:val="00C252E4"/>
    <w:rsid w:val="00C30804"/>
    <w:rsid w:val="00C32123"/>
    <w:rsid w:val="00C52956"/>
    <w:rsid w:val="00C54DB6"/>
    <w:rsid w:val="00C5751B"/>
    <w:rsid w:val="00C575EA"/>
    <w:rsid w:val="00C74B19"/>
    <w:rsid w:val="00C762C4"/>
    <w:rsid w:val="00C830E3"/>
    <w:rsid w:val="00C86166"/>
    <w:rsid w:val="00C875EA"/>
    <w:rsid w:val="00C953BE"/>
    <w:rsid w:val="00CA22ED"/>
    <w:rsid w:val="00CA5934"/>
    <w:rsid w:val="00CA7143"/>
    <w:rsid w:val="00CA7260"/>
    <w:rsid w:val="00CC2262"/>
    <w:rsid w:val="00CC27AF"/>
    <w:rsid w:val="00CC58C8"/>
    <w:rsid w:val="00CD1DDB"/>
    <w:rsid w:val="00CE3208"/>
    <w:rsid w:val="00CE57C7"/>
    <w:rsid w:val="00CE67C9"/>
    <w:rsid w:val="00CF13ED"/>
    <w:rsid w:val="00CF364A"/>
    <w:rsid w:val="00D00AA9"/>
    <w:rsid w:val="00D01432"/>
    <w:rsid w:val="00D028B1"/>
    <w:rsid w:val="00D061C5"/>
    <w:rsid w:val="00D14EE6"/>
    <w:rsid w:val="00D219C8"/>
    <w:rsid w:val="00D32D50"/>
    <w:rsid w:val="00D3680F"/>
    <w:rsid w:val="00D36A5E"/>
    <w:rsid w:val="00D44497"/>
    <w:rsid w:val="00D45EA9"/>
    <w:rsid w:val="00D531EC"/>
    <w:rsid w:val="00D57804"/>
    <w:rsid w:val="00D628D7"/>
    <w:rsid w:val="00D65E5D"/>
    <w:rsid w:val="00D67500"/>
    <w:rsid w:val="00D705FB"/>
    <w:rsid w:val="00D72BF9"/>
    <w:rsid w:val="00D762DC"/>
    <w:rsid w:val="00D8123F"/>
    <w:rsid w:val="00D8434A"/>
    <w:rsid w:val="00D97B75"/>
    <w:rsid w:val="00DA2E4C"/>
    <w:rsid w:val="00DA6209"/>
    <w:rsid w:val="00DA7D36"/>
    <w:rsid w:val="00DB106F"/>
    <w:rsid w:val="00DB3281"/>
    <w:rsid w:val="00DB37E4"/>
    <w:rsid w:val="00DB6248"/>
    <w:rsid w:val="00DD1199"/>
    <w:rsid w:val="00DD1A15"/>
    <w:rsid w:val="00DD2054"/>
    <w:rsid w:val="00DD2C96"/>
    <w:rsid w:val="00DF2F5E"/>
    <w:rsid w:val="00E06B47"/>
    <w:rsid w:val="00E12469"/>
    <w:rsid w:val="00E14DE5"/>
    <w:rsid w:val="00E210BE"/>
    <w:rsid w:val="00E2333B"/>
    <w:rsid w:val="00E235F8"/>
    <w:rsid w:val="00E44454"/>
    <w:rsid w:val="00E474B8"/>
    <w:rsid w:val="00E50ED6"/>
    <w:rsid w:val="00E54844"/>
    <w:rsid w:val="00E659D7"/>
    <w:rsid w:val="00E662F7"/>
    <w:rsid w:val="00E70FCD"/>
    <w:rsid w:val="00E72088"/>
    <w:rsid w:val="00E74A38"/>
    <w:rsid w:val="00E80F0C"/>
    <w:rsid w:val="00E83ED5"/>
    <w:rsid w:val="00E85E50"/>
    <w:rsid w:val="00E908EA"/>
    <w:rsid w:val="00E9232B"/>
    <w:rsid w:val="00EA098A"/>
    <w:rsid w:val="00EA38B1"/>
    <w:rsid w:val="00EA7977"/>
    <w:rsid w:val="00EB3211"/>
    <w:rsid w:val="00EC2EEA"/>
    <w:rsid w:val="00EC3060"/>
    <w:rsid w:val="00EC3188"/>
    <w:rsid w:val="00ED370D"/>
    <w:rsid w:val="00EE06D8"/>
    <w:rsid w:val="00EE5AB0"/>
    <w:rsid w:val="00F02D9E"/>
    <w:rsid w:val="00F0788F"/>
    <w:rsid w:val="00F078B8"/>
    <w:rsid w:val="00F07DF3"/>
    <w:rsid w:val="00F1208C"/>
    <w:rsid w:val="00F12981"/>
    <w:rsid w:val="00F1671B"/>
    <w:rsid w:val="00F234FA"/>
    <w:rsid w:val="00F24B40"/>
    <w:rsid w:val="00F260BC"/>
    <w:rsid w:val="00F3065A"/>
    <w:rsid w:val="00F34A1C"/>
    <w:rsid w:val="00F41771"/>
    <w:rsid w:val="00F43EF5"/>
    <w:rsid w:val="00F44755"/>
    <w:rsid w:val="00F511FF"/>
    <w:rsid w:val="00F539E4"/>
    <w:rsid w:val="00F6147A"/>
    <w:rsid w:val="00F639AB"/>
    <w:rsid w:val="00F70779"/>
    <w:rsid w:val="00F722CF"/>
    <w:rsid w:val="00F72E0D"/>
    <w:rsid w:val="00F74EDA"/>
    <w:rsid w:val="00F7662F"/>
    <w:rsid w:val="00F778E7"/>
    <w:rsid w:val="00F8289B"/>
    <w:rsid w:val="00F85753"/>
    <w:rsid w:val="00F874A1"/>
    <w:rsid w:val="00FA7916"/>
    <w:rsid w:val="00FB0586"/>
    <w:rsid w:val="00FB0FFC"/>
    <w:rsid w:val="00FB70F4"/>
    <w:rsid w:val="00FC2AFB"/>
    <w:rsid w:val="00FC39E9"/>
    <w:rsid w:val="00FD1D09"/>
    <w:rsid w:val="00FD70DF"/>
    <w:rsid w:val="00FE18E6"/>
    <w:rsid w:val="00FE6AA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698F"/>
  <w15:chartTrackingRefBased/>
  <w15:docId w15:val="{78811008-D1EE-4E3A-A8DF-9A494F3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C"/>
    <w:pPr>
      <w:spacing w:after="0" w:line="240" w:lineRule="auto"/>
    </w:pPr>
    <w:rPr>
      <w:rFonts w:ascii="Arial" w:hAnsi="Arial"/>
      <w:sz w:val="20"/>
      <w:lang w:val="it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5B6"/>
    <w:rPr>
      <w:rFonts w:ascii="Calibri" w:hAnsi="Calibri" w:cs="Calibri"/>
      <w:sz w:val="22"/>
      <w:lang w:val="de-CH"/>
    </w:rPr>
  </w:style>
  <w:style w:type="character" w:customStyle="1" w:styleId="PlainTextChar">
    <w:name w:val="Plain Text Char"/>
    <w:basedOn w:val="DefaultParagraphFont"/>
    <w:link w:val="PlainText"/>
    <w:uiPriority w:val="99"/>
    <w:rsid w:val="002165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65B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65B6"/>
    <w:pPr>
      <w:ind w:left="720"/>
    </w:pPr>
    <w:rPr>
      <w:rFonts w:ascii="Calibri" w:hAnsi="Calibri" w:cs="Calibri"/>
      <w:sz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165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5B6"/>
    <w:rPr>
      <w:rFonts w:ascii="Arial" w:hAnsi="Arial"/>
      <w:sz w:val="20"/>
      <w:lang w:val="en-US"/>
    </w:rPr>
  </w:style>
  <w:style w:type="paragraph" w:customStyle="1" w:styleId="Default">
    <w:name w:val="Default"/>
    <w:rsid w:val="002165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AA"/>
    <w:rPr>
      <w:rFonts w:ascii="Arial" w:hAnsi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4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4AE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AE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494"/>
    <w:pPr>
      <w:spacing w:after="0" w:line="240" w:lineRule="auto"/>
    </w:pPr>
    <w:rPr>
      <w:rFonts w:ascii="Arial" w:hAnsi="Arial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921D8C2A441489577DE371C1E3080" ma:contentTypeVersion="20" ma:contentTypeDescription="Ein neues Dokument erstellen." ma:contentTypeScope="" ma:versionID="ea1de269f1b73677edb496744451197e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ea441b4aaf85d9c6a85971d9a9133099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CB5CA83C-70E9-4E80-BCA3-B587717A69B1}"/>
</file>

<file path=customXml/itemProps2.xml><?xml version="1.0" encoding="utf-8"?>
<ds:datastoreItem xmlns:ds="http://schemas.openxmlformats.org/officeDocument/2006/customXml" ds:itemID="{BA098259-0543-45B6-BEF8-38E03AA406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B8599-86B0-42BA-88D6-51A71C194FA4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4.xml><?xml version="1.0" encoding="utf-8"?>
<ds:datastoreItem xmlns:ds="http://schemas.openxmlformats.org/officeDocument/2006/customXml" ds:itemID="{C8392FEB-93B4-4C54-B7F2-90484F1A0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00D5D3-E98E-4597-9ADF-BC948A40677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Sassi Hanusch, Nathalie</dc:creator>
  <cp:keywords/>
  <dc:description/>
  <cp:lastModifiedBy>Sassi Hanusch, Nathalie</cp:lastModifiedBy>
  <cp:revision>3</cp:revision>
  <cp:lastPrinted>2019-01-07T13:53:00Z</cp:lastPrinted>
  <dcterms:created xsi:type="dcterms:W3CDTF">2024-09-24T14:15:00Z</dcterms:created>
  <dcterms:modified xsi:type="dcterms:W3CDTF">2024-09-24T14:20:00Z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0x0101009FC5D915CEC4894EA90E189A97500C2C</vt:lpwstr>
  </property>
</Properties>
</file>